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72" w:rsidRDefault="00C06A72" w:rsidP="00E437EA">
      <w:pPr>
        <w:shd w:val="clear" w:color="auto" w:fill="F9F9F9"/>
        <w:spacing w:line="408" w:lineRule="atLeast"/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C06A72" w:rsidRPr="00C06A72" w:rsidRDefault="00C06A72" w:rsidP="00C06A72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415925" cy="462915"/>
            <wp:effectExtent l="19050" t="0" r="3175" b="0"/>
            <wp:docPr id="5" name="Рисунок 1" descr="http://rkn.gov.ru/images/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kn.gov.ru/images/eag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 w:bidi="ar-SA"/>
        </w:rPr>
        <w:t>МИНИСТЕРСТВО СВЯЗИ И МАССОВЫХ КОММУНИКАЦИЙ РОССИЙСКОЙ ФЕДЕРАЦИИ</w:t>
      </w:r>
    </w:p>
    <w:p w:rsidR="00C06A72" w:rsidRDefault="00C06A72" w:rsidP="00C06A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ФЕДЕРАЛЬНАЯ СЛУЖБА ПО НАДЗОРУ В СФЕРЕ СВЯЗИ,</w:t>
      </w:r>
      <w:r w:rsidRPr="00C06A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ИНФОРМАЦИОННЫХ ТЕХНОЛОГИЙ И МАССОВЫХ КОММУНИКАЦИЙ </w:t>
      </w:r>
      <w:r w:rsidRPr="00C06A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(РОСКОМНАДЗОР)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C06A72" w:rsidRPr="00475545" w:rsidRDefault="00C06A72" w:rsidP="00C06A72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4755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>Рекомендации по применению</w:t>
      </w:r>
    </w:p>
    <w:p w:rsidR="00C06A72" w:rsidRPr="00475545" w:rsidRDefault="00C06A72" w:rsidP="00C06A72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475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Федерального закона от 29.12.2010 № 436-ФЗ</w:t>
      </w:r>
    </w:p>
    <w:p w:rsidR="00C06A72" w:rsidRPr="00475545" w:rsidRDefault="00C06A72" w:rsidP="00C06A72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475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«О защите детей от информации, причиняющей вред их здоровью и развитию»</w:t>
      </w:r>
    </w:p>
    <w:p w:rsid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Данные рекомендации по применению средствами массовой настоящего Федерального закона подготовлены с учетом обсуждений, прошедших в </w:t>
      </w:r>
      <w:proofErr w:type="spellStart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Роскомнадзоре</w:t>
      </w:r>
      <w:proofErr w:type="spellEnd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участием представителей основных телеканалов, радиоканалов, периодических печатных изданий, сетевых изданий, операторов кабельных сетей и спутникового вещания.</w:t>
      </w:r>
      <w:proofErr w:type="gramEnd"/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06A72" w:rsidRPr="00C06A72" w:rsidRDefault="00C06A72" w:rsidP="00C06A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1. При осуществлении телевизионного вещания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Знак информационной продукции указывается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</w:p>
    <w:p w:rsid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каждой программы, передачи, публикуемой в программах телепередач;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транслируемых программах и передачах, классифицированных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информационная продукция для детей, достигших возраста двенадцати лет;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информационная продукция для детей, достигших возраста шестнадцати лет;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отдельных музыкальных видеоклипах,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Кроме того, в соответствии со ст. 27 Закона РФ «О средствах массовой информации» при каждом выходе в эфир телепрограмм они должны сопровождаться сообщением об ограничении их распространения, а также знаком информационной продукции в случаях, предусмотренных Федеральным законом от 29 декабря 2010 года N 436-ФЗ «О защите детей от информации, причиняющей вред их здоровью и развитию».</w:t>
      </w:r>
      <w:proofErr w:type="gramEnd"/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475545" w:rsidRDefault="00475545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Знак информационной продукции демонстрируется в углу кадра и представляет собой: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шести лет, — цифру «6» со знаком «плюс»;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двенадцати лет, — цифру «12» со знаком «плюс»;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шестнадцати лет, — цифру «16» со знаком «плюс»;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продукции, запрещенной для детей, — цифру «18» со знаком «плюс».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Размер знака информационной продукции должен быть не менее размера логотипа телеканала.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(или) иной информацией).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демонстрации знака информационной продукции при телевещании такой знак не может накладываться на логотип телеканала, телепрограммы, телепередачи или иные знаки, маркировки, размещённые на информационной продукции, распространяемой посредством телевещания, а также накладываться на субтитры, надписи разъясняющего характера.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Знак информационной продукции, обозначающий её категорию,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публикуемых программах телепередач должен соответствовать знаку информационной продукции, размещённому вещателем при телевещании.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Без знака информационной продукции могут транслироваться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</w:t>
      </w: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елепрограммы, телепередачи, транслируемые в эфире без предварительной записи;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Не подлежит распространению посредством телевещания с 7 часов до 21 часа</w:t>
      </w: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местному времени информационная продукция, предусмотренная пунктами 4 и 5 статьи 10 Федерального закона № 436-ФЗ, а именно, содержащая оправданные ее жанром и (или) сюжетом: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отдельные бранные слова и (или) выражения, не относящиеся к нецензурной брани;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Исключение составляют телепрограммы,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475545" w:rsidRDefault="00475545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75545" w:rsidRDefault="00475545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знаком информационной продукции 16+ может распространяться без применения декодирующих технических устройств и вышеозначенных ограничений по времени ее распространения.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Не подлежит распространению посредством телевещания с 4 часов до 23 часов</w:t>
      </w:r>
      <w:r w:rsidRPr="00C06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по местному времени информационная продукция, содержащая информацию: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побуждающую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попрошайничеством</w:t>
      </w:r>
      <w:proofErr w:type="gramEnd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отрицающую</w:t>
      </w:r>
      <w:proofErr w:type="gramEnd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семейные ценности и формирующая неуважение к родителям и (или) другим членам семьи;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оправдывающую</w:t>
      </w:r>
      <w:proofErr w:type="gramEnd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противоправное поведение</w:t>
      </w:r>
      <w:r w:rsidR="004755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Исключение составляют телепрограммы,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Информационная продукция, отнесенная производителем к информационной продукции, запрещенной для детей и обозначенная знаком информационной продукции 18+, не может распространяться без применения декодирующих устройств с 4 часов до 23 часов по местному времени.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 размещении анонсов</w:t>
      </w: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или сообщений о распространении посредством телевещания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Анонсы </w:t>
      </w: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телепрограмм, телепередач,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 При осуществлении радиовещания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Знак информационной продукции указывается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475545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Сопровождение сообщением об ограничении распространения среди детей посредством радиовещания информационной продукции, осуществляется вещателем не реже четырех раз </w:t>
      </w:r>
      <w:proofErr w:type="gramStart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475545" w:rsidRDefault="00475545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75545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сутки при непрерывном вещании вместе с иными выходными данными или при каждом выходе в эфир радиопрограммы, также с иными выходными данными.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осуществлённой вещателем, либо указанные производителем в сопроводительных документах на информационную продукцию.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шести лет, — «для детей старше шести лет»;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двенадцати лет, — «для детей старше двенадцати лет»;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шестнадцати лет, — «для детей старше шестнадцати лет»;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продукции, запрещенной для детей, — «запрещено для детей».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Без знака информационной продукции могут транслироваться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радиопрограммы, радиопередачи, транслируемые в эфире без предварительной записи;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Не подлежит</w:t>
      </w:r>
      <w:r w:rsidRPr="00C06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распространению посредством радиовещания </w:t>
      </w: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 7 часов до 21 часа</w:t>
      </w:r>
      <w:r w:rsidRPr="00C06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по местному времени Информационная продукция, предусмотренная пунктами 4 и 5 статьи 10 Федерального закона № 436-ФЗ, а именно: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содержащая</w:t>
      </w:r>
      <w:proofErr w:type="gramEnd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оправданные ее жанром и (или) сюжетом: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отдельные бранные слова и (или) выражения, не относящиеся к нецензурной брани;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эксплуатирующие интереса к сексу и не носящие оскорбительного характера описание половых отношений между мужчиной и женщиной, за исключением описания действий сексуального характера</w:t>
      </w:r>
      <w:r w:rsidR="004755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Исключение составляют радиопрограммы,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475545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</w:t>
      </w:r>
    </w:p>
    <w:p w:rsidR="00475545" w:rsidRDefault="00475545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75545" w:rsidRPr="00475545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текстовым предупреждением в виде словосочетания «для детей старше 16 лет» может распространяться без применения декодирующих технических устройств и вышеозначенных ограничений по времени ее распространения.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DC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Не подлежит распространению</w:t>
      </w:r>
      <w:r w:rsidRPr="00C06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посредством радиовещания </w:t>
      </w:r>
      <w:r w:rsidRPr="00DC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 4 часов до 23 часов</w:t>
      </w:r>
      <w:r w:rsidRPr="00C06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по местному времени информационная продукция, содержащая информацию</w:t>
      </w:r>
      <w:r w:rsidR="00DC6F96" w:rsidRPr="00DC6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побуждающую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попрошайничеством</w:t>
      </w:r>
      <w:proofErr w:type="gramEnd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отрицающую</w:t>
      </w:r>
      <w:proofErr w:type="gramEnd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семейные ценности и формирующая неуважение к родителям и (или) другим членам семьи;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оправдывающую</w:t>
      </w:r>
      <w:proofErr w:type="gramEnd"/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противоправное поведение</w:t>
      </w:r>
      <w:r w:rsidR="00DC6F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Исключение составляют радиопрограммы, доступ к которым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Информационная продукция, отнесенная производителем к информационной продукции, запрещенной для детей и обозначенная текстовым предупреждением в виде словосочетания «запрещено для детей», не может распространяться без применения декодирующих устройств с 4 часов до 23 часов по местному времени.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 размещении анонсов</w:t>
      </w: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или сообщений о распространении посредством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Анонсы радиопрограмм, радиопередач,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C06A72" w:rsidRPr="00C06A72" w:rsidRDefault="00C06A72" w:rsidP="00DC6F9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3. При производстве и распространении периодических печатных изданий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Знак информационной продукции указывается</w:t>
      </w:r>
      <w:r w:rsidR="00DC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первой полосе периодического печатного издания и должен соответствовать самой старшей возрастной категорию информационной продукции, распространяемой в данном выпуске периодического печатного издания.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соответствии со ст. 27 Закона РФ «О средствах массовой информации» каждый выпуск периодического печатного издания должен содержать знак информационной продукции в случаях, предусмотренных Федеральным законом от 29 декабря 2010 года N 436-ФЗ «О защите детей от информации, причиняющей вред их здоровью и развитию».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Знак информационной продукции по размеру не должен быть меньше логотипа издания или шрифтов, используемых на полосе, при этом шрифт знака информационной защиты по начертанию, цвету должен отличаться от основного шрифта и цветных подложек, используемых на первой полосе периодического печатного издания.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Выпуск и распространение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характера, допускается </w:t>
      </w: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без размещения знака информационной продукции.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C06A72" w:rsidRPr="00C06A72" w:rsidRDefault="00C06A72" w:rsidP="002C3C8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4. При производстве и распространении сетевых изданий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Знак информационной продукции указывается</w:t>
      </w:r>
      <w:r w:rsidR="002C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главной странице сетевого издания и должен соответствовать самой старшей возрастной категорию информационной продукции, распространяемой в данном выпуске.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не достигших возраста шести лет, - в виде цифры «0» и знака «плюс»;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шести лет, - в виде цифры «6» и знака «плюс» и (или) текстового предупреждения в виде словосочетания «для детей старше шести лет»;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двенадцати лет, - в виде цифры «12» и знака «плюс» и (или) текстового предупреждения в виде словосочетания «для детей старше 12 лет»;</w:t>
      </w:r>
    </w:p>
    <w:p w:rsidR="00475545" w:rsidRDefault="00475545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 для детей, достигших возраста шестнадцати лет, - в виде цифры «16» и знака «плюс» и (или) текстового предупреждения в виде словосочетания «для детей старше 16 лет»;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применительно к категории информационной продукции, запрещенной для детей, - в виде цифры «18» и знака «плюс» и (или) текстового предупреждения в виде словосочетания «запрещено для детей».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Знак информационной продукции должен располагаться в верхней части главной страницы, по размеру должен быть не меньше 75% от заголовка второго уровня или не меньше размеров шрифта основного текста с применением полужирного начертания, или не меньше 20% от основной информационной колонки. По цвету знак информационной продукции должен соответствовать или быть контрастным цвету заголовка издания.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Новостная лента знаком информационной продукции не маркируется.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 маркируются комментарии и (или) сообщения, размещаемые по своему усмотрению читателями сетевого издания на сайте такого издания.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зарегистрированным до 10 ноября 2011 года (до вступления в силу Федерального закона от 14 июля 2011 № 142-ФЗ) электронным периодическим изданиям, распространяемым в информационно-коммуникационной сети Интернет, применяются те же правила, что и к сетевым изданиям.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475545" w:rsidRDefault="00C06A72" w:rsidP="002C3C8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5. При производстве электронных периодических изданий,</w:t>
      </w:r>
    </w:p>
    <w:p w:rsidR="00C06A72" w:rsidRPr="00C06A72" w:rsidRDefault="00C06A72" w:rsidP="002C3C8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распространяемых на электронных носителях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Знак информационной продукции указывается</w:t>
      </w:r>
      <w:r w:rsidR="002C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</w:p>
    <w:p w:rsidR="00C06A72" w:rsidRPr="00C06A72" w:rsidRDefault="002C3C8F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="00C06A72"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обложке/футляре носителя и на самом носителе.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остальном применяются те же правила, что и при производстве и распространении периодических печатных изданий.</w:t>
      </w:r>
    </w:p>
    <w:p w:rsidR="00C06A72" w:rsidRPr="00C06A72" w:rsidRDefault="00C06A72" w:rsidP="002C3C8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 производстве и распространении продукции информационных агентств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(или) распространителем самостоятельно.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распространении продукции информационного агентства в открытом доступе в информационно-телекоммуникационной сети Интернет применяются правила установленные для сетевых изданий.</w:t>
      </w:r>
    </w:p>
    <w:p w:rsidR="00C06A72" w:rsidRPr="00C06A72" w:rsidRDefault="00C06A72" w:rsidP="00C06A7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06A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C06A72" w:rsidRPr="00E437EA" w:rsidRDefault="00C06A72" w:rsidP="00C06A72">
      <w:pPr>
        <w:shd w:val="clear" w:color="auto" w:fill="F9F9F9"/>
        <w:spacing w:line="408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3F30BD" w:rsidRPr="00E437EA" w:rsidRDefault="00E437EA" w:rsidP="00E437EA">
      <w:pPr>
        <w:shd w:val="clear" w:color="auto" w:fill="F9F9F9"/>
        <w:spacing w:before="150" w:after="150" w:line="408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E437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</w:p>
    <w:sectPr w:rsidR="003F30BD" w:rsidRPr="00E437EA" w:rsidSect="00475545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37EA"/>
    <w:rsid w:val="00050086"/>
    <w:rsid w:val="000A3517"/>
    <w:rsid w:val="0016109E"/>
    <w:rsid w:val="001D17B8"/>
    <w:rsid w:val="002C3C8F"/>
    <w:rsid w:val="002D4220"/>
    <w:rsid w:val="002E3177"/>
    <w:rsid w:val="00370688"/>
    <w:rsid w:val="003F30BD"/>
    <w:rsid w:val="00452C1C"/>
    <w:rsid w:val="00475545"/>
    <w:rsid w:val="00503AEF"/>
    <w:rsid w:val="007E4D0F"/>
    <w:rsid w:val="00805596"/>
    <w:rsid w:val="00B251E6"/>
    <w:rsid w:val="00BB41D7"/>
    <w:rsid w:val="00C06A72"/>
    <w:rsid w:val="00C762A2"/>
    <w:rsid w:val="00D97555"/>
    <w:rsid w:val="00DC6F96"/>
    <w:rsid w:val="00E35792"/>
    <w:rsid w:val="00E437EA"/>
    <w:rsid w:val="00FC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D7"/>
  </w:style>
  <w:style w:type="paragraph" w:styleId="1">
    <w:name w:val="heading 1"/>
    <w:basedOn w:val="a"/>
    <w:next w:val="a"/>
    <w:link w:val="10"/>
    <w:uiPriority w:val="9"/>
    <w:qFormat/>
    <w:rsid w:val="00BB41D7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41D7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1D7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1D7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1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1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1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1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1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D7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41D7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41D7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41D7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41D7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41D7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41D7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41D7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41D7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41D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41D7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41D7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41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41D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41D7"/>
    <w:rPr>
      <w:b/>
      <w:bCs/>
      <w:spacing w:val="0"/>
    </w:rPr>
  </w:style>
  <w:style w:type="character" w:styleId="a9">
    <w:name w:val="Emphasis"/>
    <w:uiPriority w:val="20"/>
    <w:qFormat/>
    <w:rsid w:val="00BB41D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41D7"/>
    <w:pPr>
      <w:ind w:firstLine="0"/>
    </w:pPr>
  </w:style>
  <w:style w:type="paragraph" w:styleId="ac">
    <w:name w:val="List Paragraph"/>
    <w:basedOn w:val="a"/>
    <w:uiPriority w:val="34"/>
    <w:qFormat/>
    <w:rsid w:val="00BB4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1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41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41D7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B41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f">
    <w:name w:val="Subtle Emphasis"/>
    <w:uiPriority w:val="19"/>
    <w:qFormat/>
    <w:rsid w:val="00BB41D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41D7"/>
    <w:rPr>
      <w:b/>
      <w:bCs/>
      <w:i/>
      <w:iCs/>
      <w:color w:val="FF388C" w:themeColor="accent1"/>
      <w:sz w:val="22"/>
      <w:szCs w:val="22"/>
    </w:rPr>
  </w:style>
  <w:style w:type="character" w:styleId="af1">
    <w:name w:val="Subtle Reference"/>
    <w:uiPriority w:val="31"/>
    <w:qFormat/>
    <w:rsid w:val="00BB41D7"/>
    <w:rPr>
      <w:color w:val="auto"/>
      <w:u w:val="single" w:color="9C007F" w:themeColor="accent3"/>
    </w:rPr>
  </w:style>
  <w:style w:type="character" w:styleId="af2">
    <w:name w:val="Intense Reference"/>
    <w:basedOn w:val="a0"/>
    <w:uiPriority w:val="32"/>
    <w:qFormat/>
    <w:rsid w:val="00BB41D7"/>
    <w:rPr>
      <w:b/>
      <w:bCs/>
      <w:color w:val="74005E" w:themeColor="accent3" w:themeShade="BF"/>
      <w:u w:val="single" w:color="9C007F" w:themeColor="accent3"/>
    </w:rPr>
  </w:style>
  <w:style w:type="character" w:styleId="af3">
    <w:name w:val="Book Title"/>
    <w:basedOn w:val="a0"/>
    <w:uiPriority w:val="33"/>
    <w:qFormat/>
    <w:rsid w:val="00BB41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41D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B41D7"/>
  </w:style>
  <w:style w:type="paragraph" w:styleId="af5">
    <w:name w:val="Normal (Web)"/>
    <w:basedOn w:val="a"/>
    <w:uiPriority w:val="99"/>
    <w:semiHidden/>
    <w:unhideWhenUsed/>
    <w:rsid w:val="00E437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E437EA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E437E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437EA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rsid w:val="00C06A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 w:bidi="ar-SA"/>
    </w:rPr>
  </w:style>
  <w:style w:type="paragraph" w:customStyle="1" w:styleId="h2">
    <w:name w:val="h2"/>
    <w:basedOn w:val="a"/>
    <w:rsid w:val="00C06A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8974">
      <w:bodyDiv w:val="1"/>
      <w:marLeft w:val="748"/>
      <w:marRight w:val="748"/>
      <w:marTop w:val="748"/>
      <w:marBottom w:val="7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AEAEA"/>
            <w:right w:val="none" w:sz="0" w:space="0" w:color="auto"/>
          </w:divBdr>
        </w:div>
      </w:divsChild>
    </w:div>
    <w:div w:id="1292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2018-02-13T10:50:00Z</dcterms:created>
  <dcterms:modified xsi:type="dcterms:W3CDTF">2018-04-05T12:48:00Z</dcterms:modified>
</cp:coreProperties>
</file>